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03F" w:rsidRDefault="00C9203F" w:rsidP="00C9203F">
      <w:pPr>
        <w:spacing w:line="480" w:lineRule="auto"/>
        <w:jc w:val="center"/>
        <w:rPr>
          <w:rFonts w:ascii="Times New Roman" w:hAnsi="Times New Roman" w:cs="Times New Roman"/>
          <w:sz w:val="24"/>
          <w:szCs w:val="24"/>
        </w:rPr>
      </w:pPr>
    </w:p>
    <w:p w:rsidR="00C9203F" w:rsidRDefault="00C9203F" w:rsidP="00C9203F">
      <w:pPr>
        <w:spacing w:line="480" w:lineRule="auto"/>
        <w:jc w:val="center"/>
        <w:rPr>
          <w:rFonts w:ascii="Times New Roman" w:hAnsi="Times New Roman" w:cs="Times New Roman"/>
          <w:sz w:val="24"/>
          <w:szCs w:val="24"/>
        </w:rPr>
      </w:pPr>
    </w:p>
    <w:p w:rsidR="00C9203F" w:rsidRDefault="00C9203F" w:rsidP="00C9203F">
      <w:pPr>
        <w:spacing w:line="480" w:lineRule="auto"/>
        <w:jc w:val="center"/>
        <w:rPr>
          <w:rFonts w:ascii="Times New Roman" w:hAnsi="Times New Roman" w:cs="Times New Roman"/>
          <w:sz w:val="24"/>
          <w:szCs w:val="24"/>
        </w:rPr>
      </w:pPr>
    </w:p>
    <w:p w:rsidR="00C9203F" w:rsidRDefault="00C9203F" w:rsidP="00C9203F">
      <w:pPr>
        <w:spacing w:line="480" w:lineRule="auto"/>
        <w:jc w:val="center"/>
        <w:rPr>
          <w:rFonts w:ascii="Times New Roman" w:hAnsi="Times New Roman" w:cs="Times New Roman"/>
          <w:sz w:val="24"/>
          <w:szCs w:val="24"/>
        </w:rPr>
      </w:pPr>
    </w:p>
    <w:p w:rsidR="00C9203F" w:rsidRDefault="00C9203F" w:rsidP="00C9203F">
      <w:pPr>
        <w:spacing w:line="480" w:lineRule="auto"/>
        <w:jc w:val="center"/>
        <w:rPr>
          <w:rFonts w:ascii="Times New Roman" w:hAnsi="Times New Roman" w:cs="Times New Roman"/>
          <w:sz w:val="24"/>
          <w:szCs w:val="24"/>
        </w:rPr>
      </w:pPr>
    </w:p>
    <w:p w:rsidR="00C9203F" w:rsidRDefault="00C9203F" w:rsidP="00C9203F">
      <w:pPr>
        <w:spacing w:line="480" w:lineRule="auto"/>
        <w:jc w:val="center"/>
        <w:rPr>
          <w:rFonts w:ascii="Times New Roman" w:hAnsi="Times New Roman" w:cs="Times New Roman"/>
          <w:sz w:val="24"/>
          <w:szCs w:val="24"/>
        </w:rPr>
      </w:pPr>
    </w:p>
    <w:p w:rsidR="00C9203F" w:rsidRDefault="00C9203F" w:rsidP="00C9203F">
      <w:pPr>
        <w:spacing w:line="480" w:lineRule="auto"/>
        <w:jc w:val="center"/>
        <w:rPr>
          <w:rFonts w:ascii="Times New Roman" w:hAnsi="Times New Roman" w:cs="Times New Roman"/>
          <w:sz w:val="24"/>
          <w:szCs w:val="24"/>
        </w:rPr>
      </w:pPr>
    </w:p>
    <w:p w:rsidR="00C9203F" w:rsidRDefault="00C9203F" w:rsidP="00C9203F">
      <w:pPr>
        <w:spacing w:line="480" w:lineRule="auto"/>
        <w:jc w:val="center"/>
        <w:rPr>
          <w:rFonts w:ascii="Times New Roman" w:hAnsi="Times New Roman" w:cs="Times New Roman"/>
          <w:sz w:val="24"/>
          <w:szCs w:val="24"/>
        </w:rPr>
      </w:pPr>
    </w:p>
    <w:p w:rsidR="00C9203F" w:rsidRPr="00C9203F" w:rsidRDefault="00C9203F" w:rsidP="00C9203F">
      <w:pPr>
        <w:spacing w:line="480" w:lineRule="auto"/>
        <w:jc w:val="center"/>
        <w:rPr>
          <w:rFonts w:ascii="Times New Roman" w:hAnsi="Times New Roman" w:cs="Times New Roman"/>
          <w:sz w:val="24"/>
          <w:szCs w:val="24"/>
        </w:rPr>
      </w:pPr>
      <w:r w:rsidRPr="00C9203F">
        <w:rPr>
          <w:rFonts w:ascii="Times New Roman" w:hAnsi="Times New Roman" w:cs="Times New Roman"/>
          <w:sz w:val="24"/>
          <w:szCs w:val="24"/>
        </w:rPr>
        <w:t>Justice and Legal Systems</w:t>
      </w:r>
    </w:p>
    <w:p w:rsidR="00C9203F" w:rsidRDefault="00C9203F" w:rsidP="00C9203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9203F" w:rsidRDefault="00C9203F" w:rsidP="00C9203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9203F" w:rsidRDefault="00C9203F" w:rsidP="00C9203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9203F" w:rsidRDefault="00C9203F" w:rsidP="00C9203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9203F" w:rsidRDefault="00C9203F" w:rsidP="00C9203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Justice and Legal Systems</w:t>
      </w:r>
    </w:p>
    <w:p w:rsidR="00C9203F" w:rsidRPr="00F47EC4" w:rsidRDefault="00F47EC4" w:rsidP="00C9203F">
      <w:pPr>
        <w:spacing w:line="480" w:lineRule="auto"/>
        <w:jc w:val="center"/>
        <w:rPr>
          <w:rFonts w:ascii="Times New Roman" w:hAnsi="Times New Roman" w:cs="Times New Roman"/>
          <w:b/>
          <w:sz w:val="24"/>
          <w:szCs w:val="24"/>
        </w:rPr>
      </w:pPr>
      <w:r w:rsidRPr="00F47EC4">
        <w:rPr>
          <w:rFonts w:ascii="Times New Roman" w:hAnsi="Times New Roman" w:cs="Times New Roman"/>
          <w:b/>
          <w:sz w:val="24"/>
          <w:szCs w:val="24"/>
        </w:rPr>
        <w:t>Part 1</w:t>
      </w:r>
    </w:p>
    <w:p w:rsidR="005E12A8" w:rsidRPr="00C9203F" w:rsidRDefault="005E12A8" w:rsidP="00C9203F">
      <w:pPr>
        <w:spacing w:line="480" w:lineRule="auto"/>
        <w:ind w:firstLine="720"/>
        <w:rPr>
          <w:rFonts w:ascii="Times New Roman" w:hAnsi="Times New Roman" w:cs="Times New Roman"/>
          <w:sz w:val="24"/>
          <w:szCs w:val="24"/>
        </w:rPr>
      </w:pPr>
      <w:r w:rsidRPr="00C9203F">
        <w:rPr>
          <w:rFonts w:ascii="Times New Roman" w:hAnsi="Times New Roman" w:cs="Times New Roman"/>
          <w:sz w:val="24"/>
          <w:szCs w:val="24"/>
        </w:rPr>
        <w:t>It is fundamental to promote fair treatments to employees even to those who are out of control and dishonest (Aitchison, 2004).  As presented in the text, it is evident that the police officer was a drunkard since he was seen drunk in that last Christmas party. As an administrator who is expected to minimi</w:t>
      </w:r>
      <w:r w:rsidR="00C9203F">
        <w:rPr>
          <w:rFonts w:ascii="Times New Roman" w:hAnsi="Times New Roman" w:cs="Times New Roman"/>
          <w:sz w:val="24"/>
          <w:szCs w:val="24"/>
        </w:rPr>
        <w:t>ze liability, it is necessary that I</w:t>
      </w:r>
      <w:r w:rsidRPr="00C9203F">
        <w:rPr>
          <w:rFonts w:ascii="Times New Roman" w:hAnsi="Times New Roman" w:cs="Times New Roman"/>
          <w:sz w:val="24"/>
          <w:szCs w:val="24"/>
        </w:rPr>
        <w:t xml:space="preserve"> punish the police officer to maintain a good face of the organization and to control his behavior. One aspect of the assigned readings for this week that c</w:t>
      </w:r>
      <w:r w:rsidR="00C9203F">
        <w:rPr>
          <w:rFonts w:ascii="Times New Roman" w:hAnsi="Times New Roman" w:cs="Times New Roman"/>
          <w:sz w:val="24"/>
          <w:szCs w:val="24"/>
        </w:rPr>
        <w:t>an support my view is implementing</w:t>
      </w:r>
      <w:r w:rsidRPr="00C9203F">
        <w:rPr>
          <w:rFonts w:ascii="Times New Roman" w:hAnsi="Times New Roman" w:cs="Times New Roman"/>
          <w:sz w:val="24"/>
          <w:szCs w:val="24"/>
        </w:rPr>
        <w:t xml:space="preserve"> fines. As an administrator, I can implement fines against the police officer in an attempt to make him change his behavior. As a public service officer, the police officer is expected to be a role model who </w:t>
      </w:r>
      <w:r w:rsidR="00C9203F">
        <w:rPr>
          <w:rFonts w:ascii="Times New Roman" w:hAnsi="Times New Roman" w:cs="Times New Roman"/>
          <w:sz w:val="24"/>
          <w:szCs w:val="24"/>
        </w:rPr>
        <w:t xml:space="preserve">should act </w:t>
      </w:r>
      <w:r w:rsidRPr="00C9203F">
        <w:rPr>
          <w:rFonts w:ascii="Times New Roman" w:hAnsi="Times New Roman" w:cs="Times New Roman"/>
          <w:sz w:val="24"/>
          <w:szCs w:val="24"/>
        </w:rPr>
        <w:t>according to the expectati</w:t>
      </w:r>
      <w:r w:rsidR="00C9203F">
        <w:rPr>
          <w:rFonts w:ascii="Times New Roman" w:hAnsi="Times New Roman" w:cs="Times New Roman"/>
          <w:sz w:val="24"/>
          <w:szCs w:val="24"/>
        </w:rPr>
        <w:t xml:space="preserve">ons of the public. </w:t>
      </w:r>
    </w:p>
    <w:p w:rsidR="005E12A8" w:rsidRPr="00C9203F" w:rsidRDefault="005E12A8" w:rsidP="00C9203F">
      <w:pPr>
        <w:spacing w:line="480" w:lineRule="auto"/>
        <w:ind w:firstLine="720"/>
        <w:rPr>
          <w:rFonts w:ascii="Times New Roman" w:hAnsi="Times New Roman" w:cs="Times New Roman"/>
          <w:sz w:val="24"/>
          <w:szCs w:val="24"/>
        </w:rPr>
      </w:pPr>
      <w:r w:rsidRPr="00C9203F">
        <w:rPr>
          <w:rFonts w:ascii="Times New Roman" w:hAnsi="Times New Roman" w:cs="Times New Roman"/>
          <w:sz w:val="24"/>
          <w:szCs w:val="24"/>
        </w:rPr>
        <w:t>Another aspect that can support my view would be</w:t>
      </w:r>
      <w:r w:rsidR="00C9203F">
        <w:rPr>
          <w:rFonts w:ascii="Times New Roman" w:hAnsi="Times New Roman" w:cs="Times New Roman"/>
          <w:sz w:val="24"/>
          <w:szCs w:val="24"/>
        </w:rPr>
        <w:t xml:space="preserve"> subjecting the police officer to a</w:t>
      </w:r>
      <w:r w:rsidRPr="00C9203F">
        <w:rPr>
          <w:rFonts w:ascii="Times New Roman" w:hAnsi="Times New Roman" w:cs="Times New Roman"/>
          <w:sz w:val="24"/>
          <w:szCs w:val="24"/>
        </w:rPr>
        <w:t xml:space="preserve"> community service</w:t>
      </w:r>
      <w:r w:rsidR="00C9203F">
        <w:rPr>
          <w:rFonts w:ascii="Times New Roman" w:hAnsi="Times New Roman" w:cs="Times New Roman"/>
          <w:sz w:val="24"/>
          <w:szCs w:val="24"/>
        </w:rPr>
        <w:t xml:space="preserve"> project</w:t>
      </w:r>
      <w:r w:rsidRPr="00C9203F">
        <w:rPr>
          <w:rFonts w:ascii="Times New Roman" w:hAnsi="Times New Roman" w:cs="Times New Roman"/>
          <w:sz w:val="24"/>
          <w:szCs w:val="24"/>
        </w:rPr>
        <w:t>. Community service is a strategy that is preferred by law enforcers beca</w:t>
      </w:r>
      <w:r w:rsidR="00C9203F">
        <w:rPr>
          <w:rFonts w:ascii="Times New Roman" w:hAnsi="Times New Roman" w:cs="Times New Roman"/>
          <w:sz w:val="24"/>
          <w:szCs w:val="24"/>
        </w:rPr>
        <w:t xml:space="preserve">use it attempts to change </w:t>
      </w:r>
      <w:r w:rsidRPr="00C9203F">
        <w:rPr>
          <w:rFonts w:ascii="Times New Roman" w:hAnsi="Times New Roman" w:cs="Times New Roman"/>
          <w:sz w:val="24"/>
          <w:szCs w:val="24"/>
        </w:rPr>
        <w:t>behaviors</w:t>
      </w:r>
      <w:r w:rsidR="00C9203F">
        <w:rPr>
          <w:rFonts w:ascii="Times New Roman" w:hAnsi="Times New Roman" w:cs="Times New Roman"/>
          <w:sz w:val="24"/>
          <w:szCs w:val="24"/>
        </w:rPr>
        <w:t xml:space="preserve"> of criminals</w:t>
      </w:r>
      <w:r w:rsidRPr="00C9203F">
        <w:rPr>
          <w:rFonts w:ascii="Times New Roman" w:hAnsi="Times New Roman" w:cs="Times New Roman"/>
          <w:sz w:val="24"/>
          <w:szCs w:val="24"/>
        </w:rPr>
        <w:t>. In this case, the police officer will be expected to work for the benefit of the community for a gi</w:t>
      </w:r>
      <w:r w:rsidR="00C9203F">
        <w:rPr>
          <w:rFonts w:ascii="Times New Roman" w:hAnsi="Times New Roman" w:cs="Times New Roman"/>
          <w:sz w:val="24"/>
          <w:szCs w:val="24"/>
        </w:rPr>
        <w:t>ven period with</w:t>
      </w:r>
      <w:r w:rsidRPr="00C9203F">
        <w:rPr>
          <w:rFonts w:ascii="Times New Roman" w:hAnsi="Times New Roman" w:cs="Times New Roman"/>
          <w:sz w:val="24"/>
          <w:szCs w:val="24"/>
        </w:rPr>
        <w:t xml:space="preserve"> hope that he will refrain from his behaviors. Besides, one aspect of the assigned readings that I found to be of particular interest is the administration </w:t>
      </w:r>
      <w:r w:rsidR="00C9203F">
        <w:rPr>
          <w:rFonts w:ascii="Times New Roman" w:hAnsi="Times New Roman" w:cs="Times New Roman"/>
          <w:sz w:val="24"/>
          <w:szCs w:val="24"/>
        </w:rPr>
        <w:t>and implementation of the rule o</w:t>
      </w:r>
      <w:r w:rsidRPr="00C9203F">
        <w:rPr>
          <w:rFonts w:ascii="Times New Roman" w:hAnsi="Times New Roman" w:cs="Times New Roman"/>
          <w:sz w:val="24"/>
          <w:szCs w:val="24"/>
        </w:rPr>
        <w:t>f law to all pers</w:t>
      </w:r>
      <w:r w:rsidR="00C9203F">
        <w:rPr>
          <w:rFonts w:ascii="Times New Roman" w:hAnsi="Times New Roman" w:cs="Times New Roman"/>
          <w:sz w:val="24"/>
          <w:szCs w:val="24"/>
        </w:rPr>
        <w:t>ons.</w:t>
      </w:r>
      <w:r w:rsidRPr="00C9203F">
        <w:rPr>
          <w:rFonts w:ascii="Times New Roman" w:hAnsi="Times New Roman" w:cs="Times New Roman"/>
          <w:sz w:val="24"/>
          <w:szCs w:val="24"/>
        </w:rPr>
        <w:t xml:space="preserve"> According to Aitchison (2004), the law is meant to equalize everyone regardless of the positions that they old in the society. Concerning the mentioned case, the unruly and dishonest police officer had to be subjected to the law because of his drunkenness. I found this point on the administration and implementation of the rule of law to all persons salient to the topic at hand. This is because it involves justice which is a core principle that law enforcers </w:t>
      </w:r>
      <w:r w:rsidR="00C9203F">
        <w:rPr>
          <w:rFonts w:ascii="Times New Roman" w:hAnsi="Times New Roman" w:cs="Times New Roman"/>
          <w:sz w:val="24"/>
          <w:szCs w:val="24"/>
        </w:rPr>
        <w:t>are expected to</w:t>
      </w:r>
      <w:r w:rsidRPr="00C9203F">
        <w:rPr>
          <w:rFonts w:ascii="Times New Roman" w:hAnsi="Times New Roman" w:cs="Times New Roman"/>
          <w:sz w:val="24"/>
          <w:szCs w:val="24"/>
        </w:rPr>
        <w:t xml:space="preserve"> provide to everyone in the society. </w:t>
      </w:r>
    </w:p>
    <w:p w:rsidR="005E12A8" w:rsidRPr="00C9203F" w:rsidRDefault="005E12A8" w:rsidP="00EB69A1">
      <w:pPr>
        <w:spacing w:line="480" w:lineRule="auto"/>
        <w:ind w:firstLine="720"/>
        <w:rPr>
          <w:rFonts w:ascii="Times New Roman" w:hAnsi="Times New Roman" w:cs="Times New Roman"/>
          <w:sz w:val="24"/>
          <w:szCs w:val="24"/>
        </w:rPr>
      </w:pPr>
      <w:r w:rsidRPr="00C9203F">
        <w:rPr>
          <w:rFonts w:ascii="Times New Roman" w:hAnsi="Times New Roman" w:cs="Times New Roman"/>
          <w:sz w:val="24"/>
          <w:szCs w:val="24"/>
        </w:rPr>
        <w:lastRenderedPageBreak/>
        <w:t>Law enforcement officers are mandated with the providence of justice to everyone regardless of their status, education levels, ethnicity and religion among others (Ai</w:t>
      </w:r>
      <w:r w:rsidR="00C256C5">
        <w:rPr>
          <w:rFonts w:ascii="Times New Roman" w:hAnsi="Times New Roman" w:cs="Times New Roman"/>
          <w:sz w:val="24"/>
          <w:szCs w:val="24"/>
        </w:rPr>
        <w:t xml:space="preserve">tchison, 2004). Therefore, </w:t>
      </w:r>
      <w:r w:rsidR="00CE4C8A">
        <w:rPr>
          <w:rFonts w:ascii="Times New Roman" w:hAnsi="Times New Roman" w:cs="Times New Roman"/>
          <w:sz w:val="24"/>
          <w:szCs w:val="24"/>
        </w:rPr>
        <w:t xml:space="preserve">providing </w:t>
      </w:r>
      <w:r w:rsidR="00C256C5">
        <w:rPr>
          <w:rFonts w:ascii="Times New Roman" w:hAnsi="Times New Roman" w:cs="Times New Roman"/>
          <w:sz w:val="24"/>
          <w:szCs w:val="24"/>
        </w:rPr>
        <w:t>justice</w:t>
      </w:r>
      <w:r w:rsidRPr="00C9203F">
        <w:rPr>
          <w:rFonts w:ascii="Times New Roman" w:hAnsi="Times New Roman" w:cs="Times New Roman"/>
          <w:sz w:val="24"/>
          <w:szCs w:val="24"/>
        </w:rPr>
        <w:t xml:space="preserve"> to everyone is critical to achieving a society that is free from discrimination and violation of the rule of law. In regards to an aspect of reading that have not be alluded to by my peers, I think ethical and legal conduct is relevant for law enforcement officers. Law enforcement officials should also fulfill the duty imposed upon them by law by serving the community at all costs. Moreover, they are also expected to protect all persons and suspects against being exploited by acting professionally and responsibly.</w:t>
      </w:r>
    </w:p>
    <w:p w:rsidR="005E12A8" w:rsidRPr="00CE4C8A" w:rsidRDefault="005E12A8" w:rsidP="00C9203F">
      <w:pPr>
        <w:spacing w:line="480" w:lineRule="auto"/>
        <w:rPr>
          <w:rFonts w:ascii="Times New Roman" w:hAnsi="Times New Roman" w:cs="Times New Roman"/>
          <w:i/>
          <w:sz w:val="24"/>
          <w:szCs w:val="24"/>
        </w:rPr>
      </w:pPr>
      <w:r w:rsidRPr="00CE4C8A">
        <w:rPr>
          <w:rFonts w:ascii="Times New Roman" w:hAnsi="Times New Roman" w:cs="Times New Roman"/>
          <w:i/>
          <w:sz w:val="24"/>
          <w:szCs w:val="24"/>
        </w:rPr>
        <w:t>Does the current legal and justice systems handle suspects under the rule of law before they are taken to court?</w:t>
      </w:r>
    </w:p>
    <w:p w:rsidR="005E12A8" w:rsidRPr="00C9203F" w:rsidRDefault="005E12A8" w:rsidP="00CE4C8A">
      <w:pPr>
        <w:spacing w:line="480" w:lineRule="auto"/>
        <w:jc w:val="center"/>
        <w:rPr>
          <w:rFonts w:ascii="Times New Roman" w:hAnsi="Times New Roman" w:cs="Times New Roman"/>
          <w:sz w:val="24"/>
          <w:szCs w:val="24"/>
        </w:rPr>
      </w:pPr>
      <w:r w:rsidRPr="00C9203F">
        <w:rPr>
          <w:rFonts w:ascii="Times New Roman" w:hAnsi="Times New Roman" w:cs="Times New Roman"/>
          <w:sz w:val="24"/>
          <w:szCs w:val="24"/>
        </w:rPr>
        <w:t>References</w:t>
      </w:r>
    </w:p>
    <w:p w:rsidR="005E12A8" w:rsidRPr="00C9203F" w:rsidRDefault="005E12A8" w:rsidP="00CE4C8A">
      <w:pPr>
        <w:spacing w:line="480" w:lineRule="auto"/>
        <w:ind w:left="720" w:hanging="720"/>
        <w:rPr>
          <w:rFonts w:ascii="Times New Roman" w:hAnsi="Times New Roman" w:cs="Times New Roman"/>
          <w:sz w:val="24"/>
          <w:szCs w:val="24"/>
        </w:rPr>
      </w:pPr>
      <w:r w:rsidRPr="00C9203F">
        <w:rPr>
          <w:rFonts w:ascii="Times New Roman" w:hAnsi="Times New Roman" w:cs="Times New Roman"/>
          <w:sz w:val="24"/>
          <w:szCs w:val="24"/>
        </w:rPr>
        <w:t>Aitchison, W. (2004). The rights of law enforcement officers. Labor Relations Information System.</w:t>
      </w:r>
    </w:p>
    <w:p w:rsidR="00EF5338" w:rsidRDefault="00F47EC4" w:rsidP="00EF5338">
      <w:pPr>
        <w:spacing w:line="480" w:lineRule="auto"/>
        <w:jc w:val="center"/>
        <w:rPr>
          <w:rFonts w:ascii="Times New Roman" w:hAnsi="Times New Roman" w:cs="Times New Roman"/>
          <w:sz w:val="24"/>
          <w:szCs w:val="24"/>
        </w:rPr>
      </w:pPr>
      <w:r w:rsidRPr="00F47EC4">
        <w:rPr>
          <w:rFonts w:ascii="Times New Roman" w:hAnsi="Times New Roman" w:cs="Times New Roman"/>
          <w:b/>
          <w:sz w:val="24"/>
          <w:szCs w:val="24"/>
        </w:rPr>
        <w:t xml:space="preserve">Part </w:t>
      </w:r>
      <w:r>
        <w:rPr>
          <w:rFonts w:ascii="Times New Roman" w:hAnsi="Times New Roman" w:cs="Times New Roman"/>
          <w:b/>
          <w:sz w:val="24"/>
          <w:szCs w:val="24"/>
        </w:rPr>
        <w:t>2.</w:t>
      </w:r>
    </w:p>
    <w:p w:rsidR="005E12A8" w:rsidRPr="00C9203F" w:rsidRDefault="005E12A8" w:rsidP="00EF5338">
      <w:pPr>
        <w:spacing w:line="480" w:lineRule="auto"/>
        <w:ind w:firstLine="720"/>
        <w:rPr>
          <w:rFonts w:ascii="Times New Roman" w:hAnsi="Times New Roman" w:cs="Times New Roman"/>
          <w:sz w:val="24"/>
          <w:szCs w:val="24"/>
        </w:rPr>
      </w:pPr>
      <w:r w:rsidRPr="00C9203F">
        <w:rPr>
          <w:rFonts w:ascii="Times New Roman" w:hAnsi="Times New Roman" w:cs="Times New Roman"/>
          <w:sz w:val="24"/>
          <w:szCs w:val="24"/>
        </w:rPr>
        <w:t>Researchers should be permitted to conduct applied criminal justice research to develop profiles of employees who might be prone to engaging in boundary violations with offenders before these violations occur. According to Marquart et al. (2011), this will be i</w:t>
      </w:r>
      <w:r w:rsidR="00BB1572">
        <w:rPr>
          <w:rFonts w:ascii="Times New Roman" w:hAnsi="Times New Roman" w:cs="Times New Roman"/>
          <w:sz w:val="24"/>
          <w:szCs w:val="24"/>
        </w:rPr>
        <w:t>mportant because it will help in</w:t>
      </w:r>
      <w:r w:rsidRPr="00C9203F">
        <w:rPr>
          <w:rFonts w:ascii="Times New Roman" w:hAnsi="Times New Roman" w:cs="Times New Roman"/>
          <w:sz w:val="24"/>
          <w:szCs w:val="24"/>
        </w:rPr>
        <w:t xml:space="preserve"> avoid</w:t>
      </w:r>
      <w:r w:rsidR="00BB1572">
        <w:rPr>
          <w:rFonts w:ascii="Times New Roman" w:hAnsi="Times New Roman" w:cs="Times New Roman"/>
          <w:sz w:val="24"/>
          <w:szCs w:val="24"/>
        </w:rPr>
        <w:t>ing</w:t>
      </w:r>
      <w:r w:rsidRPr="00C9203F">
        <w:rPr>
          <w:rFonts w:ascii="Times New Roman" w:hAnsi="Times New Roman" w:cs="Times New Roman"/>
          <w:sz w:val="24"/>
          <w:szCs w:val="24"/>
        </w:rPr>
        <w:t xml:space="preserve"> possible crimes that may affect the institutional security. Also, this will enable the researchers to give possible ways that can be implemented to counter the crimes before they happen. As a result, the institution will be secure because all the potential threats and crimes will be prevented before they occur. If the research were conducted, a prison </w:t>
      </w:r>
      <w:r w:rsidRPr="00C9203F">
        <w:rPr>
          <w:rFonts w:ascii="Times New Roman" w:hAnsi="Times New Roman" w:cs="Times New Roman"/>
          <w:sz w:val="24"/>
          <w:szCs w:val="24"/>
        </w:rPr>
        <w:lastRenderedPageBreak/>
        <w:t xml:space="preserve">administrator would use the findings to identify the reasons attributed to the crimes </w:t>
      </w:r>
      <w:r w:rsidR="00BB1572">
        <w:rPr>
          <w:rFonts w:ascii="Times New Roman" w:hAnsi="Times New Roman" w:cs="Times New Roman"/>
          <w:sz w:val="24"/>
          <w:szCs w:val="24"/>
        </w:rPr>
        <w:t>before they are committed.</w:t>
      </w:r>
    </w:p>
    <w:p w:rsidR="009B61B2" w:rsidRDefault="005E12A8" w:rsidP="00BB1572">
      <w:pPr>
        <w:spacing w:line="480" w:lineRule="auto"/>
        <w:ind w:firstLine="720"/>
        <w:rPr>
          <w:rFonts w:ascii="Times New Roman" w:hAnsi="Times New Roman" w:cs="Times New Roman"/>
          <w:sz w:val="24"/>
          <w:szCs w:val="24"/>
        </w:rPr>
      </w:pPr>
      <w:r w:rsidRPr="00C9203F">
        <w:rPr>
          <w:rFonts w:ascii="Times New Roman" w:hAnsi="Times New Roman" w:cs="Times New Roman"/>
          <w:sz w:val="24"/>
          <w:szCs w:val="24"/>
        </w:rPr>
        <w:t>A prison administrator will be interested in engaging the employees sin</w:t>
      </w:r>
      <w:r w:rsidR="009B61B2">
        <w:rPr>
          <w:rFonts w:ascii="Times New Roman" w:hAnsi="Times New Roman" w:cs="Times New Roman"/>
          <w:sz w:val="24"/>
          <w:szCs w:val="24"/>
        </w:rPr>
        <w:t>ce their aim is to collect the behavior of the</w:t>
      </w:r>
      <w:r w:rsidRPr="00C9203F">
        <w:rPr>
          <w:rFonts w:ascii="Times New Roman" w:hAnsi="Times New Roman" w:cs="Times New Roman"/>
          <w:sz w:val="24"/>
          <w:szCs w:val="24"/>
        </w:rPr>
        <w:t xml:space="preserve"> individual. According to Worley (2016), there would be legal obstacles which might preclude the findings from being used in a meaningful way. This is because there is no concrete evidence or justifications that may be used to persecute the employee suspected to commit a crime. Moreover, it would not be legally acceptable to use these findings to persec</w:t>
      </w:r>
      <w:r w:rsidR="009B61B2">
        <w:rPr>
          <w:rFonts w:ascii="Times New Roman" w:hAnsi="Times New Roman" w:cs="Times New Roman"/>
          <w:sz w:val="24"/>
          <w:szCs w:val="24"/>
        </w:rPr>
        <w:t>ute the suspected employees, since</w:t>
      </w:r>
      <w:r w:rsidRPr="00C9203F">
        <w:rPr>
          <w:rFonts w:ascii="Times New Roman" w:hAnsi="Times New Roman" w:cs="Times New Roman"/>
          <w:sz w:val="24"/>
          <w:szCs w:val="24"/>
        </w:rPr>
        <w:t xml:space="preserve"> they have not committed the crime. After reading the three articles, I think the reason why some prison employees cross the line with inmates and end their careers in disgrace is that they usually have close relationships among themselves. For example, a prison employee would establish a love affair with an inmate thus which violates the code of ethics that governs law enforcers and public servants. As a result, the prison employee ends up being sacked, punished thus e</w:t>
      </w:r>
      <w:r w:rsidR="009B61B2">
        <w:rPr>
          <w:rFonts w:ascii="Times New Roman" w:hAnsi="Times New Roman" w:cs="Times New Roman"/>
          <w:sz w:val="24"/>
          <w:szCs w:val="24"/>
        </w:rPr>
        <w:t>nding their careers in disgrace.</w:t>
      </w:r>
    </w:p>
    <w:p w:rsidR="005E12A8" w:rsidRPr="00C9203F" w:rsidRDefault="005E12A8" w:rsidP="009B61B2">
      <w:pPr>
        <w:spacing w:line="480" w:lineRule="auto"/>
        <w:ind w:firstLine="720"/>
        <w:rPr>
          <w:rFonts w:ascii="Times New Roman" w:hAnsi="Times New Roman" w:cs="Times New Roman"/>
          <w:sz w:val="24"/>
          <w:szCs w:val="24"/>
        </w:rPr>
      </w:pPr>
      <w:r w:rsidRPr="00C9203F">
        <w:rPr>
          <w:rFonts w:ascii="Times New Roman" w:hAnsi="Times New Roman" w:cs="Times New Roman"/>
          <w:sz w:val="24"/>
          <w:szCs w:val="24"/>
        </w:rPr>
        <w:t>Besides, I believe that in most cases the employee initiates the inappropriate relationships because they are flexible concerning time. As such, they operate and have access to the prisons anytime they want hence being in pole positions to initiate affairs and inappropr</w:t>
      </w:r>
      <w:r w:rsidR="00F47EC4">
        <w:rPr>
          <w:rFonts w:ascii="Times New Roman" w:hAnsi="Times New Roman" w:cs="Times New Roman"/>
          <w:sz w:val="24"/>
          <w:szCs w:val="24"/>
        </w:rPr>
        <w:t xml:space="preserve">iate relationships with inmates </w:t>
      </w:r>
      <w:r w:rsidR="009B61B2">
        <w:rPr>
          <w:rFonts w:ascii="Times New Roman" w:hAnsi="Times New Roman" w:cs="Times New Roman"/>
          <w:sz w:val="24"/>
          <w:szCs w:val="24"/>
        </w:rPr>
        <w:t>(Marquart et al., 2011). T</w:t>
      </w:r>
      <w:r w:rsidRPr="00C9203F">
        <w:rPr>
          <w:rFonts w:ascii="Times New Roman" w:hAnsi="Times New Roman" w:cs="Times New Roman"/>
          <w:sz w:val="24"/>
          <w:szCs w:val="24"/>
        </w:rPr>
        <w:t>he female correctional officer is not permitted to sue the correctional agency she is employed with for sexual harassment because it would be her responsibility to hand</w:t>
      </w:r>
      <w:r w:rsidR="006D5035">
        <w:rPr>
          <w:rFonts w:ascii="Times New Roman" w:hAnsi="Times New Roman" w:cs="Times New Roman"/>
          <w:sz w:val="24"/>
          <w:szCs w:val="24"/>
        </w:rPr>
        <w:t>le the inmates properly. Thus</w:t>
      </w:r>
      <w:r w:rsidRPr="00C9203F">
        <w:rPr>
          <w:rFonts w:ascii="Times New Roman" w:hAnsi="Times New Roman" w:cs="Times New Roman"/>
          <w:sz w:val="24"/>
          <w:szCs w:val="24"/>
        </w:rPr>
        <w:t xml:space="preserve">, she is expected to have local arrangements with her supervisors and come up with ways to control the inmates. </w:t>
      </w:r>
    </w:p>
    <w:p w:rsidR="005E12A8" w:rsidRPr="00C9203F" w:rsidRDefault="005E12A8" w:rsidP="006D5035">
      <w:pPr>
        <w:spacing w:line="480" w:lineRule="auto"/>
        <w:ind w:firstLine="720"/>
        <w:rPr>
          <w:rFonts w:ascii="Times New Roman" w:hAnsi="Times New Roman" w:cs="Times New Roman"/>
          <w:sz w:val="24"/>
          <w:szCs w:val="24"/>
        </w:rPr>
      </w:pPr>
      <w:r w:rsidRPr="00C9203F">
        <w:rPr>
          <w:rFonts w:ascii="Times New Roman" w:hAnsi="Times New Roman" w:cs="Times New Roman"/>
          <w:sz w:val="24"/>
          <w:szCs w:val="24"/>
        </w:rPr>
        <w:t>The neutralizati</w:t>
      </w:r>
      <w:r w:rsidR="00F47EC4">
        <w:rPr>
          <w:rFonts w:ascii="Times New Roman" w:hAnsi="Times New Roman" w:cs="Times New Roman"/>
          <w:sz w:val="24"/>
          <w:szCs w:val="24"/>
        </w:rPr>
        <w:t xml:space="preserve">on strategy that I believe </w:t>
      </w:r>
      <w:r w:rsidRPr="00C9203F">
        <w:rPr>
          <w:rFonts w:ascii="Times New Roman" w:hAnsi="Times New Roman" w:cs="Times New Roman"/>
          <w:sz w:val="24"/>
          <w:szCs w:val="24"/>
        </w:rPr>
        <w:t xml:space="preserve">best explains why some inmates persist in engaging in acts of public autoerotism is the denial of responsibility. Under this strategy, the offender proposes that they were forced into the situation since it was beyond their control. </w:t>
      </w:r>
      <w:r w:rsidRPr="00C9203F">
        <w:rPr>
          <w:rFonts w:ascii="Times New Roman" w:hAnsi="Times New Roman" w:cs="Times New Roman"/>
          <w:sz w:val="24"/>
          <w:szCs w:val="24"/>
        </w:rPr>
        <w:lastRenderedPageBreak/>
        <w:t>Therefore, they end up abusing the victim sexually to fulfill their urges. Concerning the auto</w:t>
      </w:r>
      <w:r w:rsidR="006D5035">
        <w:rPr>
          <w:rFonts w:ascii="Times New Roman" w:hAnsi="Times New Roman" w:cs="Times New Roman"/>
          <w:sz w:val="24"/>
          <w:szCs w:val="24"/>
        </w:rPr>
        <w:t>-</w:t>
      </w:r>
      <w:r w:rsidRPr="00C9203F">
        <w:rPr>
          <w:rFonts w:ascii="Times New Roman" w:hAnsi="Times New Roman" w:cs="Times New Roman"/>
          <w:sz w:val="24"/>
          <w:szCs w:val="24"/>
        </w:rPr>
        <w:t>ethnography, I find the aspect of inappropriate affairs that are conducted by guards and prison employees secretly. Through this, they may be attempting to allow contrabands in the cells such as foods or tools that can help them escape (Worley &amp; Baraua, 2013). I think that the auto-ethnography method is sufficiently rigorous since it attempts to shed more light on activities that happen in prisons between inmates and prison employees. Therefore, the public is provided with an insight into the undercover activities that happen behind the walls of prisons.</w:t>
      </w:r>
    </w:p>
    <w:p w:rsidR="006D5035" w:rsidRDefault="005E12A8" w:rsidP="00C9203F">
      <w:pPr>
        <w:spacing w:line="480" w:lineRule="auto"/>
        <w:rPr>
          <w:rFonts w:ascii="Times New Roman" w:hAnsi="Times New Roman" w:cs="Times New Roman"/>
          <w:sz w:val="24"/>
          <w:szCs w:val="24"/>
        </w:rPr>
      </w:pPr>
      <w:r w:rsidRPr="006D5035">
        <w:rPr>
          <w:rFonts w:ascii="Times New Roman" w:hAnsi="Times New Roman" w:cs="Times New Roman"/>
          <w:i/>
          <w:sz w:val="24"/>
          <w:szCs w:val="24"/>
        </w:rPr>
        <w:t>What do you think can be done to reduce inappropriate relationships between prison employees and inmates</w:t>
      </w:r>
      <w:r w:rsidRPr="00C9203F">
        <w:rPr>
          <w:rFonts w:ascii="Times New Roman" w:hAnsi="Times New Roman" w:cs="Times New Roman"/>
          <w:sz w:val="24"/>
          <w:szCs w:val="24"/>
        </w:rPr>
        <w:t>?</w:t>
      </w:r>
    </w:p>
    <w:p w:rsidR="00051DB5" w:rsidRDefault="00051DB5" w:rsidP="00C9203F">
      <w:pPr>
        <w:spacing w:line="480" w:lineRule="auto"/>
        <w:rPr>
          <w:rFonts w:ascii="Times New Roman" w:hAnsi="Times New Roman" w:cs="Times New Roman"/>
          <w:sz w:val="24"/>
          <w:szCs w:val="24"/>
        </w:rPr>
      </w:pPr>
    </w:p>
    <w:p w:rsidR="00051DB5" w:rsidRDefault="00051DB5" w:rsidP="00C9203F">
      <w:pPr>
        <w:spacing w:line="480" w:lineRule="auto"/>
        <w:rPr>
          <w:rFonts w:ascii="Times New Roman" w:hAnsi="Times New Roman" w:cs="Times New Roman"/>
          <w:sz w:val="24"/>
          <w:szCs w:val="24"/>
        </w:rPr>
      </w:pPr>
    </w:p>
    <w:p w:rsidR="00051DB5" w:rsidRDefault="00051DB5" w:rsidP="00C9203F">
      <w:pPr>
        <w:spacing w:line="480" w:lineRule="auto"/>
        <w:rPr>
          <w:rFonts w:ascii="Times New Roman" w:hAnsi="Times New Roman" w:cs="Times New Roman"/>
          <w:sz w:val="24"/>
          <w:szCs w:val="24"/>
        </w:rPr>
      </w:pPr>
    </w:p>
    <w:p w:rsidR="00051DB5" w:rsidRDefault="00051DB5" w:rsidP="00C9203F">
      <w:pPr>
        <w:spacing w:line="480" w:lineRule="auto"/>
        <w:rPr>
          <w:rFonts w:ascii="Times New Roman" w:hAnsi="Times New Roman" w:cs="Times New Roman"/>
          <w:sz w:val="24"/>
          <w:szCs w:val="24"/>
        </w:rPr>
      </w:pPr>
    </w:p>
    <w:p w:rsidR="00051DB5" w:rsidRDefault="00051DB5" w:rsidP="00C9203F">
      <w:pPr>
        <w:spacing w:line="480" w:lineRule="auto"/>
        <w:rPr>
          <w:rFonts w:ascii="Times New Roman" w:hAnsi="Times New Roman" w:cs="Times New Roman"/>
          <w:sz w:val="24"/>
          <w:szCs w:val="24"/>
        </w:rPr>
      </w:pPr>
    </w:p>
    <w:p w:rsidR="00051DB5" w:rsidRDefault="00051DB5" w:rsidP="00C9203F">
      <w:pPr>
        <w:spacing w:line="480" w:lineRule="auto"/>
        <w:rPr>
          <w:rFonts w:ascii="Times New Roman" w:hAnsi="Times New Roman" w:cs="Times New Roman"/>
          <w:sz w:val="24"/>
          <w:szCs w:val="24"/>
        </w:rPr>
      </w:pPr>
    </w:p>
    <w:p w:rsidR="00051DB5" w:rsidRDefault="00051DB5" w:rsidP="00C9203F">
      <w:pPr>
        <w:spacing w:line="480" w:lineRule="auto"/>
        <w:rPr>
          <w:rFonts w:ascii="Times New Roman" w:hAnsi="Times New Roman" w:cs="Times New Roman"/>
          <w:sz w:val="24"/>
          <w:szCs w:val="24"/>
        </w:rPr>
      </w:pPr>
    </w:p>
    <w:p w:rsidR="00051DB5" w:rsidRDefault="00051DB5" w:rsidP="00C9203F">
      <w:pPr>
        <w:spacing w:line="480" w:lineRule="auto"/>
        <w:rPr>
          <w:rFonts w:ascii="Times New Roman" w:hAnsi="Times New Roman" w:cs="Times New Roman"/>
          <w:sz w:val="24"/>
          <w:szCs w:val="24"/>
        </w:rPr>
      </w:pPr>
    </w:p>
    <w:p w:rsidR="00051DB5" w:rsidRDefault="00051DB5" w:rsidP="00C9203F">
      <w:pPr>
        <w:spacing w:line="480" w:lineRule="auto"/>
        <w:rPr>
          <w:rFonts w:ascii="Times New Roman" w:hAnsi="Times New Roman" w:cs="Times New Roman"/>
          <w:sz w:val="24"/>
          <w:szCs w:val="24"/>
        </w:rPr>
      </w:pPr>
    </w:p>
    <w:p w:rsidR="00051DB5" w:rsidRDefault="00051DB5" w:rsidP="00C9203F">
      <w:pPr>
        <w:spacing w:line="480" w:lineRule="auto"/>
        <w:rPr>
          <w:rFonts w:ascii="Times New Roman" w:hAnsi="Times New Roman" w:cs="Times New Roman"/>
          <w:sz w:val="24"/>
          <w:szCs w:val="24"/>
        </w:rPr>
      </w:pPr>
    </w:p>
    <w:p w:rsidR="00051DB5" w:rsidRDefault="00051DB5" w:rsidP="00C9203F">
      <w:pPr>
        <w:spacing w:line="480" w:lineRule="auto"/>
        <w:rPr>
          <w:rFonts w:ascii="Times New Roman" w:hAnsi="Times New Roman" w:cs="Times New Roman"/>
          <w:sz w:val="24"/>
          <w:szCs w:val="24"/>
        </w:rPr>
      </w:pPr>
    </w:p>
    <w:p w:rsidR="005F224E" w:rsidRPr="00C9203F" w:rsidRDefault="005F224E" w:rsidP="006D5035">
      <w:pPr>
        <w:spacing w:line="480" w:lineRule="auto"/>
        <w:jc w:val="center"/>
        <w:rPr>
          <w:rFonts w:ascii="Times New Roman" w:hAnsi="Times New Roman" w:cs="Times New Roman"/>
          <w:sz w:val="24"/>
          <w:szCs w:val="24"/>
        </w:rPr>
      </w:pPr>
      <w:r w:rsidRPr="00C9203F">
        <w:rPr>
          <w:rFonts w:ascii="Times New Roman" w:hAnsi="Times New Roman" w:cs="Times New Roman"/>
          <w:sz w:val="24"/>
          <w:szCs w:val="24"/>
        </w:rPr>
        <w:lastRenderedPageBreak/>
        <w:t>References</w:t>
      </w:r>
    </w:p>
    <w:p w:rsidR="006D5035" w:rsidRPr="00C9203F" w:rsidRDefault="006D5035" w:rsidP="006D5035">
      <w:pPr>
        <w:spacing w:line="480" w:lineRule="auto"/>
        <w:ind w:left="720" w:hanging="720"/>
        <w:rPr>
          <w:rFonts w:ascii="Times New Roman" w:hAnsi="Times New Roman" w:cs="Times New Roman"/>
          <w:sz w:val="24"/>
          <w:szCs w:val="24"/>
        </w:rPr>
      </w:pPr>
      <w:r w:rsidRPr="00C9203F">
        <w:rPr>
          <w:rFonts w:ascii="Times New Roman" w:hAnsi="Times New Roman" w:cs="Times New Roman"/>
          <w:sz w:val="24"/>
          <w:szCs w:val="24"/>
        </w:rPr>
        <w:t>Marquart, J. W., Barnhill, M. B., &amp;Balshaw-Biddle, K. (2001). Fatal attraction: An analysis of employee boundary violations in a southern prison system, 1995–1998. </w:t>
      </w:r>
      <w:r w:rsidRPr="00C9203F">
        <w:rPr>
          <w:rFonts w:ascii="Times New Roman" w:hAnsi="Times New Roman" w:cs="Times New Roman"/>
          <w:i/>
          <w:iCs/>
          <w:sz w:val="24"/>
          <w:szCs w:val="24"/>
        </w:rPr>
        <w:t>Justice Quarterly</w:t>
      </w:r>
      <w:r w:rsidRPr="00C9203F">
        <w:rPr>
          <w:rFonts w:ascii="Times New Roman" w:hAnsi="Times New Roman" w:cs="Times New Roman"/>
          <w:sz w:val="24"/>
          <w:szCs w:val="24"/>
        </w:rPr>
        <w:t>, </w:t>
      </w:r>
      <w:r w:rsidRPr="00C9203F">
        <w:rPr>
          <w:rFonts w:ascii="Times New Roman" w:hAnsi="Times New Roman" w:cs="Times New Roman"/>
          <w:i/>
          <w:iCs/>
          <w:sz w:val="24"/>
          <w:szCs w:val="24"/>
        </w:rPr>
        <w:t>18</w:t>
      </w:r>
      <w:r w:rsidRPr="00C9203F">
        <w:rPr>
          <w:rFonts w:ascii="Times New Roman" w:hAnsi="Times New Roman" w:cs="Times New Roman"/>
          <w:sz w:val="24"/>
          <w:szCs w:val="24"/>
        </w:rPr>
        <w:t>(4), 877-910.</w:t>
      </w:r>
    </w:p>
    <w:p w:rsidR="006D5035" w:rsidRPr="00C9203F" w:rsidRDefault="006D5035" w:rsidP="006D5035">
      <w:pPr>
        <w:spacing w:line="480" w:lineRule="auto"/>
        <w:ind w:left="720" w:hanging="720"/>
        <w:rPr>
          <w:rFonts w:ascii="Times New Roman" w:hAnsi="Times New Roman" w:cs="Times New Roman"/>
          <w:sz w:val="24"/>
          <w:szCs w:val="24"/>
        </w:rPr>
      </w:pPr>
      <w:r w:rsidRPr="00C9203F">
        <w:rPr>
          <w:rFonts w:ascii="Times New Roman" w:hAnsi="Times New Roman" w:cs="Times New Roman"/>
          <w:sz w:val="24"/>
          <w:szCs w:val="24"/>
        </w:rPr>
        <w:t>Worley, R. M. (2016). Memoirs of a guard-researcher: Deconstructing the games inmates play behind the prison walls. </w:t>
      </w:r>
      <w:r w:rsidRPr="00C9203F">
        <w:rPr>
          <w:rFonts w:ascii="Times New Roman" w:hAnsi="Times New Roman" w:cs="Times New Roman"/>
          <w:i/>
          <w:iCs/>
          <w:sz w:val="24"/>
          <w:szCs w:val="24"/>
        </w:rPr>
        <w:t>Deviant Behavior</w:t>
      </w:r>
      <w:r w:rsidRPr="00C9203F">
        <w:rPr>
          <w:rFonts w:ascii="Times New Roman" w:hAnsi="Times New Roman" w:cs="Times New Roman"/>
          <w:sz w:val="24"/>
          <w:szCs w:val="24"/>
        </w:rPr>
        <w:t>, </w:t>
      </w:r>
      <w:r w:rsidRPr="00C9203F">
        <w:rPr>
          <w:rFonts w:ascii="Times New Roman" w:hAnsi="Times New Roman" w:cs="Times New Roman"/>
          <w:i/>
          <w:iCs/>
          <w:sz w:val="24"/>
          <w:szCs w:val="24"/>
        </w:rPr>
        <w:t>37</w:t>
      </w:r>
      <w:r w:rsidRPr="00C9203F">
        <w:rPr>
          <w:rFonts w:ascii="Times New Roman" w:hAnsi="Times New Roman" w:cs="Times New Roman"/>
          <w:sz w:val="24"/>
          <w:szCs w:val="24"/>
        </w:rPr>
        <w:t>(11), 1215-1226.</w:t>
      </w:r>
    </w:p>
    <w:p w:rsidR="006D5035" w:rsidRPr="00C9203F" w:rsidRDefault="006D5035" w:rsidP="006D5035">
      <w:pPr>
        <w:spacing w:line="480" w:lineRule="auto"/>
        <w:ind w:left="720" w:hanging="720"/>
        <w:rPr>
          <w:rFonts w:ascii="Times New Roman" w:hAnsi="Times New Roman" w:cs="Times New Roman"/>
          <w:sz w:val="24"/>
          <w:szCs w:val="24"/>
        </w:rPr>
      </w:pPr>
      <w:r w:rsidRPr="00C9203F">
        <w:rPr>
          <w:rFonts w:ascii="Times New Roman" w:hAnsi="Times New Roman" w:cs="Times New Roman"/>
          <w:sz w:val="24"/>
          <w:szCs w:val="24"/>
        </w:rPr>
        <w:t>Worley, R. M., &amp;Barua Worley, V. (2013). Inmate public autoerotism uncovered: Exploring the dynamics of masturbatory behavior within correctional facilities. </w:t>
      </w:r>
      <w:r w:rsidRPr="00C9203F">
        <w:rPr>
          <w:rFonts w:ascii="Times New Roman" w:hAnsi="Times New Roman" w:cs="Times New Roman"/>
          <w:i/>
          <w:iCs/>
          <w:sz w:val="24"/>
          <w:szCs w:val="24"/>
        </w:rPr>
        <w:t>Deviant Behavior</w:t>
      </w:r>
      <w:r w:rsidRPr="00C9203F">
        <w:rPr>
          <w:rFonts w:ascii="Times New Roman" w:hAnsi="Times New Roman" w:cs="Times New Roman"/>
          <w:sz w:val="24"/>
          <w:szCs w:val="24"/>
        </w:rPr>
        <w:t>, </w:t>
      </w:r>
      <w:r w:rsidRPr="00C9203F">
        <w:rPr>
          <w:rFonts w:ascii="Times New Roman" w:hAnsi="Times New Roman" w:cs="Times New Roman"/>
          <w:i/>
          <w:iCs/>
          <w:sz w:val="24"/>
          <w:szCs w:val="24"/>
        </w:rPr>
        <w:t>34</w:t>
      </w:r>
      <w:r w:rsidRPr="00C9203F">
        <w:rPr>
          <w:rFonts w:ascii="Times New Roman" w:hAnsi="Times New Roman" w:cs="Times New Roman"/>
          <w:sz w:val="24"/>
          <w:szCs w:val="24"/>
        </w:rPr>
        <w:t>(1), 11-24.</w:t>
      </w:r>
      <w:bookmarkStart w:id="0" w:name="_GoBack"/>
      <w:bookmarkEnd w:id="0"/>
    </w:p>
    <w:sectPr w:rsidR="006D5035" w:rsidRPr="00C9203F" w:rsidSect="00C9203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92D" w:rsidRDefault="0046092D" w:rsidP="00C9203F">
      <w:pPr>
        <w:spacing w:after="0" w:line="240" w:lineRule="auto"/>
      </w:pPr>
      <w:r>
        <w:separator/>
      </w:r>
    </w:p>
  </w:endnote>
  <w:endnote w:type="continuationSeparator" w:id="1">
    <w:p w:rsidR="0046092D" w:rsidRDefault="0046092D" w:rsidP="00C920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92D" w:rsidRDefault="0046092D" w:rsidP="00C9203F">
      <w:pPr>
        <w:spacing w:after="0" w:line="240" w:lineRule="auto"/>
      </w:pPr>
      <w:r>
        <w:separator/>
      </w:r>
    </w:p>
  </w:footnote>
  <w:footnote w:type="continuationSeparator" w:id="1">
    <w:p w:rsidR="0046092D" w:rsidRDefault="0046092D" w:rsidP="00C920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63881468"/>
      <w:docPartObj>
        <w:docPartGallery w:val="Page Numbers (Top of Page)"/>
        <w:docPartUnique/>
      </w:docPartObj>
    </w:sdtPr>
    <w:sdtEndPr>
      <w:rPr>
        <w:noProof/>
      </w:rPr>
    </w:sdtEndPr>
    <w:sdtContent>
      <w:p w:rsidR="00C9203F" w:rsidRPr="00C9203F" w:rsidRDefault="00C9203F" w:rsidP="00C9203F">
        <w:pPr>
          <w:pStyle w:val="Header"/>
          <w:rPr>
            <w:rFonts w:ascii="Times New Roman" w:hAnsi="Times New Roman" w:cs="Times New Roman"/>
            <w:sz w:val="24"/>
            <w:szCs w:val="24"/>
          </w:rPr>
        </w:pPr>
        <w:r w:rsidRPr="00C9203F">
          <w:rPr>
            <w:rFonts w:ascii="Times New Roman" w:hAnsi="Times New Roman" w:cs="Times New Roman"/>
            <w:sz w:val="24"/>
            <w:szCs w:val="24"/>
          </w:rPr>
          <w:t>JUSTICE AND LEGAL SYSTEMS</w:t>
        </w:r>
        <w:r w:rsidR="00051DB5">
          <w:rPr>
            <w:rFonts w:ascii="Times New Roman" w:hAnsi="Times New Roman" w:cs="Times New Roman"/>
            <w:sz w:val="24"/>
            <w:szCs w:val="24"/>
          </w:rPr>
          <w:t xml:space="preserve">                                                                                               </w:t>
        </w:r>
        <w:r w:rsidR="00BF2271" w:rsidRPr="00C9203F">
          <w:rPr>
            <w:rFonts w:ascii="Times New Roman" w:hAnsi="Times New Roman" w:cs="Times New Roman"/>
            <w:sz w:val="24"/>
            <w:szCs w:val="24"/>
          </w:rPr>
          <w:fldChar w:fldCharType="begin"/>
        </w:r>
        <w:r w:rsidRPr="00C9203F">
          <w:rPr>
            <w:rFonts w:ascii="Times New Roman" w:hAnsi="Times New Roman" w:cs="Times New Roman"/>
            <w:sz w:val="24"/>
            <w:szCs w:val="24"/>
          </w:rPr>
          <w:instrText xml:space="preserve"> PAGE   \* MERGEFORMAT </w:instrText>
        </w:r>
        <w:r w:rsidR="00BF2271" w:rsidRPr="00C9203F">
          <w:rPr>
            <w:rFonts w:ascii="Times New Roman" w:hAnsi="Times New Roman" w:cs="Times New Roman"/>
            <w:sz w:val="24"/>
            <w:szCs w:val="24"/>
          </w:rPr>
          <w:fldChar w:fldCharType="separate"/>
        </w:r>
        <w:r w:rsidR="00F43D5A">
          <w:rPr>
            <w:rFonts w:ascii="Times New Roman" w:hAnsi="Times New Roman" w:cs="Times New Roman"/>
            <w:noProof/>
            <w:sz w:val="24"/>
            <w:szCs w:val="24"/>
          </w:rPr>
          <w:t>1</w:t>
        </w:r>
        <w:r w:rsidR="00BF2271" w:rsidRPr="00C9203F">
          <w:rPr>
            <w:rFonts w:ascii="Times New Roman" w:hAnsi="Times New Roman" w:cs="Times New Roman"/>
            <w:noProof/>
            <w:sz w:val="24"/>
            <w:szCs w:val="24"/>
          </w:rPr>
          <w:fldChar w:fldCharType="end"/>
        </w:r>
      </w:p>
    </w:sdtContent>
  </w:sdt>
  <w:p w:rsidR="00C9203F" w:rsidRPr="00C9203F" w:rsidRDefault="00C9203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03F" w:rsidRPr="00C9203F" w:rsidRDefault="00C9203F" w:rsidP="00C9203F">
    <w:pPr>
      <w:pStyle w:val="Header"/>
      <w:spacing w:line="480" w:lineRule="auto"/>
      <w:rPr>
        <w:rFonts w:ascii="Times New Roman" w:hAnsi="Times New Roman" w:cs="Times New Roman"/>
        <w:sz w:val="24"/>
        <w:szCs w:val="24"/>
      </w:rPr>
    </w:pPr>
    <w:r w:rsidRPr="00C9203F">
      <w:rPr>
        <w:rFonts w:ascii="Times New Roman" w:hAnsi="Times New Roman" w:cs="Times New Roman"/>
        <w:sz w:val="24"/>
        <w:szCs w:val="24"/>
      </w:rPr>
      <w:t>Running Head: JUSTICE AND LEGAL SYSTEMS</w:t>
    </w:r>
  </w:p>
  <w:p w:rsidR="00C9203F" w:rsidRPr="00C9203F" w:rsidRDefault="00C9203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Q0sjQ2MzC2NDI3MDRR0lEKTi0uzszPAykwrAUA97a5XSwAAAA="/>
  </w:docVars>
  <w:rsids>
    <w:rsidRoot w:val="001667E0"/>
    <w:rsid w:val="00040F59"/>
    <w:rsid w:val="00042A66"/>
    <w:rsid w:val="00051DB5"/>
    <w:rsid w:val="00086564"/>
    <w:rsid w:val="000F5B76"/>
    <w:rsid w:val="001667E0"/>
    <w:rsid w:val="003B70CD"/>
    <w:rsid w:val="003D56DE"/>
    <w:rsid w:val="004100EC"/>
    <w:rsid w:val="0046092D"/>
    <w:rsid w:val="004C6F75"/>
    <w:rsid w:val="004D1B3D"/>
    <w:rsid w:val="00510D41"/>
    <w:rsid w:val="00597459"/>
    <w:rsid w:val="005D3A68"/>
    <w:rsid w:val="005E12A8"/>
    <w:rsid w:val="005F224E"/>
    <w:rsid w:val="00622730"/>
    <w:rsid w:val="00673328"/>
    <w:rsid w:val="00674651"/>
    <w:rsid w:val="006875DB"/>
    <w:rsid w:val="006D5035"/>
    <w:rsid w:val="00703BB0"/>
    <w:rsid w:val="00704667"/>
    <w:rsid w:val="007D3465"/>
    <w:rsid w:val="007D4B7B"/>
    <w:rsid w:val="008745E6"/>
    <w:rsid w:val="00887540"/>
    <w:rsid w:val="00980D1C"/>
    <w:rsid w:val="009A71F9"/>
    <w:rsid w:val="009B61B2"/>
    <w:rsid w:val="00A313AB"/>
    <w:rsid w:val="00A736A2"/>
    <w:rsid w:val="00A84709"/>
    <w:rsid w:val="00AA0AC7"/>
    <w:rsid w:val="00AF056A"/>
    <w:rsid w:val="00BB1572"/>
    <w:rsid w:val="00BF2271"/>
    <w:rsid w:val="00C256C5"/>
    <w:rsid w:val="00C76BC3"/>
    <w:rsid w:val="00C9203F"/>
    <w:rsid w:val="00CE4C8A"/>
    <w:rsid w:val="00D46045"/>
    <w:rsid w:val="00D92FD2"/>
    <w:rsid w:val="00DE7259"/>
    <w:rsid w:val="00EB69A1"/>
    <w:rsid w:val="00EF5338"/>
    <w:rsid w:val="00F433B0"/>
    <w:rsid w:val="00F43D5A"/>
    <w:rsid w:val="00F47E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2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03F"/>
  </w:style>
  <w:style w:type="paragraph" w:styleId="Footer">
    <w:name w:val="footer"/>
    <w:basedOn w:val="Normal"/>
    <w:link w:val="FooterChar"/>
    <w:uiPriority w:val="99"/>
    <w:unhideWhenUsed/>
    <w:rsid w:val="00C920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0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1036</Words>
  <Characters>5908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2018-09-11T12:57:00Z</dcterms:created>
  <dcterms:modified xsi:type="dcterms:W3CDTF">2018-09-11T12:57:00Z</dcterms:modified>
</cp:coreProperties>
</file>